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451040" w:rsidRPr="00EB555B" w:rsidTr="00A90BB5">
        <w:tc>
          <w:tcPr>
            <w:tcW w:w="992" w:type="dxa"/>
          </w:tcPr>
          <w:p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451040" w:rsidRPr="000847FB" w:rsidRDefault="00451040" w:rsidP="00451040">
            <w:pPr>
              <w:spacing w:line="276" w:lineRule="auto"/>
              <w:rPr>
                <w:rFonts w:ascii="Times New Roman" w:hAnsi="Times New Roman" w:cs="Times New Roman"/>
                <w:sz w:val="24"/>
                <w:szCs w:val="24"/>
              </w:rPr>
            </w:pPr>
          </w:p>
          <w:p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w:t>
            </w:r>
            <w:r w:rsidRPr="000847FB">
              <w:rPr>
                <w:rFonts w:ascii="Times New Roman" w:hAnsi="Times New Roman" w:cs="Times New Roman"/>
                <w:sz w:val="24"/>
                <w:szCs w:val="24"/>
              </w:rPr>
              <w:t xml:space="preserve"> Depart</w:t>
            </w:r>
            <w:r w:rsidRPr="000847FB">
              <w:rPr>
                <w:rFonts w:ascii="Times New Roman" w:hAnsi="Times New Roman" w:cs="Times New Roman"/>
                <w:sz w:val="24"/>
                <w:szCs w:val="24"/>
              </w:rPr>
              <w:t>ament</w:t>
            </w:r>
            <w:r w:rsidRPr="000847FB">
              <w:rPr>
                <w:rFonts w:ascii="Times New Roman" w:hAnsi="Times New Roman" w:cs="Times New Roman"/>
                <w:sz w:val="24"/>
                <w:szCs w:val="24"/>
              </w:rPr>
              <w:t xml:space="preserve"> Systemu Zdrowia</w:t>
            </w:r>
            <w:r w:rsidR="007A03E7" w:rsidRPr="000847FB">
              <w:rPr>
                <w:rFonts w:ascii="Times New Roman" w:hAnsi="Times New Roman" w:cs="Times New Roman"/>
                <w:sz w:val="24"/>
                <w:szCs w:val="24"/>
              </w:rPr>
              <w:t xml:space="preserve"> i Departament</w:t>
            </w:r>
            <w:r w:rsidR="007A03E7" w:rsidRPr="000847FB">
              <w:rPr>
                <w:rFonts w:ascii="Times New Roman" w:hAnsi="Times New Roman" w:cs="Times New Roman"/>
                <w:sz w:val="24"/>
                <w:szCs w:val="24"/>
              </w:rPr>
              <w:t xml:space="preserve">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bookmarkStart w:id="0" w:name="_GoBack"/>
            <w:bookmarkEnd w:id="0"/>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W ramach Departamentu Zdrowia Publicznego i Rodziny wyodrębniono  stanowisko </w:t>
            </w:r>
            <w:r w:rsidRPr="000847FB">
              <w:rPr>
                <w:rFonts w:ascii="Times New Roman" w:hAnsi="Times New Roman" w:cs="Times New Roman"/>
                <w:sz w:val="24"/>
                <w:szCs w:val="24"/>
              </w:rPr>
              <w:t>Administrator</w:t>
            </w:r>
            <w:r w:rsidRPr="000847FB">
              <w:rPr>
                <w:rFonts w:ascii="Times New Roman" w:hAnsi="Times New Roman" w:cs="Times New Roman"/>
                <w:sz w:val="24"/>
                <w:szCs w:val="24"/>
              </w:rPr>
              <w:t xml:space="preserve">a Systemu Monitorowania </w:t>
            </w:r>
            <w:r w:rsidRPr="000847FB">
              <w:rPr>
                <w:rFonts w:ascii="Times New Roman" w:hAnsi="Times New Roman" w:cs="Times New Roman"/>
                <w:sz w:val="24"/>
                <w:szCs w:val="24"/>
              </w:rPr>
              <w:t>Wypadków Konsumenckich</w:t>
            </w:r>
            <w:r w:rsidRPr="000847FB">
              <w:rPr>
                <w:rFonts w:ascii="Times New Roman" w:hAnsi="Times New Roman" w:cs="Times New Roman"/>
                <w:sz w:val="24"/>
                <w:szCs w:val="24"/>
              </w:rPr>
              <w:t>.</w:t>
            </w:r>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911EA3" w:rsidRPr="000847FB" w:rsidRDefault="00911EA3" w:rsidP="00911EA3">
            <w:pPr>
              <w:spacing w:line="276" w:lineRule="auto"/>
              <w:rPr>
                <w:rFonts w:ascii="Times New Roman" w:hAnsi="Times New Roman" w:cs="Times New Roman"/>
                <w:sz w:val="24"/>
                <w:szCs w:val="24"/>
              </w:rPr>
            </w:pPr>
            <w:hyperlink r:id="rId5" w:anchor="/legalact/2020/41/" w:history="1">
              <w:r w:rsidRPr="000847FB">
                <w:rPr>
                  <w:rFonts w:ascii="Times New Roman" w:hAnsi="Times New Roman" w:cs="Times New Roman"/>
                  <w:sz w:val="24"/>
                  <w:szCs w:val="24"/>
                  <w:u w:val="single"/>
                </w:rPr>
                <w:t>http://dziennikmz.mz.gov.pl/#/legalact/2020/41/</w:t>
              </w:r>
            </w:hyperlink>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911EA3" w:rsidRPr="000847FB" w:rsidRDefault="00911EA3" w:rsidP="00911EA3">
            <w:pPr>
              <w:spacing w:line="276" w:lineRule="auto"/>
              <w:rPr>
                <w:rFonts w:ascii="Times New Roman" w:hAnsi="Times New Roman" w:cs="Times New Roman"/>
                <w:b/>
                <w:sz w:val="24"/>
                <w:szCs w:val="24"/>
                <w:u w:val="single"/>
              </w:rPr>
            </w:pPr>
            <w:hyperlink r:id="rId6" w:history="1">
              <w:r w:rsidRPr="000847FB">
                <w:rPr>
                  <w:rFonts w:ascii="Times New Roman" w:hAnsi="Times New Roman" w:cs="Times New Roman"/>
                  <w:sz w:val="24"/>
                  <w:szCs w:val="24"/>
                  <w:u w:val="single"/>
                </w:rPr>
                <w:t>http://dziennikmz.mz.gov.pl/api/DUM_MZ/2019/12/journal/5265</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w:t>
            </w:r>
            <w:r w:rsidRPr="000847FB">
              <w:rPr>
                <w:rFonts w:ascii="Times New Roman" w:hAnsi="Times New Roman" w:cs="Times New Roman"/>
                <w:spacing w:val="3"/>
                <w:sz w:val="24"/>
                <w:szCs w:val="24"/>
                <w:shd w:val="clear" w:color="auto" w:fill="FFFFFF"/>
              </w:rPr>
              <w:t>arządzenie Ministra Zdrowia z dnia 4 czerwca 2020 r. w sprawie Centrum e-Zdrowia</w:t>
            </w: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0847FB" w:rsidRPr="000847FB" w:rsidRDefault="000847FB" w:rsidP="00451040">
            <w:pPr>
              <w:spacing w:line="276" w:lineRule="auto"/>
              <w:jc w:val="both"/>
              <w:rPr>
                <w:rFonts w:ascii="Times New Roman" w:hAnsi="Times New Roman" w:cs="Times New Roman"/>
                <w:sz w:val="24"/>
                <w:szCs w:val="24"/>
              </w:rPr>
            </w:pP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Ta jednostka budżetowa jest właściwa </w:t>
            </w:r>
            <w:r w:rsidRPr="000847FB">
              <w:rPr>
                <w:rFonts w:ascii="Times New Roman" w:hAnsi="Times New Roman" w:cs="Times New Roman"/>
                <w:sz w:val="24"/>
                <w:szCs w:val="24"/>
              </w:rPr>
              <w:t>w zakresie systemów informacyjnych ochrony zdrowia.</w:t>
            </w:r>
            <w:r w:rsidRPr="000847FB">
              <w:rPr>
                <w:rFonts w:ascii="Times New Roman" w:hAnsi="Times New Roman" w:cs="Times New Roman"/>
                <w:sz w:val="24"/>
                <w:szCs w:val="24"/>
              </w:rPr>
              <w:t xml:space="preserve"> Jej </w:t>
            </w:r>
            <w:r w:rsidRPr="000847FB">
              <w:rPr>
                <w:rFonts w:ascii="Times New Roman" w:hAnsi="Times New Roman" w:cs="Times New Roman"/>
                <w:sz w:val="24"/>
                <w:szCs w:val="24"/>
              </w:rPr>
              <w:lastRenderedPageBreak/>
              <w:t xml:space="preserve">zadaniem jest </w:t>
            </w:r>
            <w:r w:rsidRPr="000847FB">
              <w:rPr>
                <w:rFonts w:ascii="Times New Roman" w:hAnsi="Times New Roman" w:cs="Times New Roman"/>
                <w:sz w:val="24"/>
                <w:szCs w:val="24"/>
              </w:rPr>
              <w:t xml:space="preserve">realizacja zadań w zakresie </w:t>
            </w:r>
            <w:r w:rsidRPr="000847FB">
              <w:rPr>
                <w:rFonts w:ascii="Times New Roman" w:hAnsi="Times New Roman" w:cs="Times New Roman"/>
                <w:sz w:val="24"/>
                <w:szCs w:val="24"/>
              </w:rPr>
              <w:t>rozwoju e-zdrowia.</w:t>
            </w:r>
          </w:p>
          <w:p w:rsidR="000847FB" w:rsidRDefault="000847FB" w:rsidP="000847FB">
            <w:pPr>
              <w:spacing w:line="276" w:lineRule="auto"/>
              <w:jc w:val="both"/>
              <w:rPr>
                <w:rFonts w:ascii="Times New Roman" w:hAnsi="Times New Roman" w:cs="Times New Roman"/>
                <w:b/>
                <w:sz w:val="24"/>
                <w:szCs w:val="24"/>
                <w:u w:val="single"/>
              </w:rPr>
            </w:pPr>
          </w:p>
          <w:p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0847FB" w:rsidRPr="000847FB" w:rsidRDefault="000847FB" w:rsidP="000847FB">
            <w:pPr>
              <w:spacing w:line="276" w:lineRule="auto"/>
              <w:jc w:val="both"/>
              <w:rPr>
                <w:rFonts w:ascii="Times New Roman" w:eastAsia="Times New Roman" w:hAnsi="Times New Roman" w:cs="Times New Roman"/>
                <w:b/>
                <w:sz w:val="24"/>
                <w:szCs w:val="24"/>
                <w:u w:val="single"/>
                <w:lang w:eastAsia="pl-PL"/>
              </w:rPr>
            </w:pPr>
            <w:hyperlink r:id="rId7" w:history="1">
              <w:r w:rsidRPr="000847FB">
                <w:rPr>
                  <w:rFonts w:ascii="Times New Roman" w:hAnsi="Times New Roman" w:cs="Times New Roman"/>
                  <w:sz w:val="24"/>
                  <w:szCs w:val="24"/>
                  <w:u w:val="single"/>
                </w:rPr>
                <w:t>http://dziennikmz.mz.gov.pl/api/DUM_MZ/2020/42/journal/6139</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451040" w:rsidP="00534756">
            <w:pPr>
              <w:spacing w:line="276" w:lineRule="auto"/>
              <w:rPr>
                <w:rFonts w:ascii="Times New Roman" w:eastAsia="Times New Roman" w:hAnsi="Times New Roman" w:cs="Times New Roman"/>
                <w:b/>
                <w:sz w:val="24"/>
                <w:szCs w:val="24"/>
                <w:lang w:eastAsia="pl-PL"/>
              </w:rPr>
            </w:pPr>
            <w:hyperlink r:id="rId8"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534756" w:rsidRPr="00534756" w:rsidRDefault="00534756" w:rsidP="00534756">
            <w:pPr>
              <w:spacing w:line="276" w:lineRule="auto"/>
              <w:rPr>
                <w:rFonts w:ascii="Times New Roman" w:eastAsia="Times New Roman" w:hAnsi="Times New Roman" w:cs="Times New Roman"/>
                <w:b/>
                <w:sz w:val="24"/>
                <w:szCs w:val="24"/>
                <w:lang w:eastAsia="pl-PL"/>
              </w:rPr>
            </w:pPr>
            <w:hyperlink r:id="rId9" w:history="1">
              <w:r w:rsidRPr="00E56707">
                <w:rPr>
                  <w:u w:val="single"/>
                </w:rPr>
                <w:t>http://dziennikmz.mz.gov.pl/api/DUM_MZ/2020/40/journal/6127</w:t>
              </w:r>
            </w:hyperlink>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lastRenderedPageBreak/>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rsidR="006074E5" w:rsidRPr="006074E5" w:rsidRDefault="00451040" w:rsidP="006074E5">
            <w:pPr>
              <w:spacing w:line="276" w:lineRule="auto"/>
              <w:rPr>
                <w:rFonts w:ascii="Times New Roman" w:eastAsia="Times New Roman" w:hAnsi="Times New Roman" w:cs="Times New Roman"/>
                <w:b/>
                <w:sz w:val="24"/>
                <w:szCs w:val="24"/>
                <w:lang w:eastAsia="pl-PL"/>
              </w:rPr>
            </w:pPr>
            <w:hyperlink r:id="rId10"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d)  pkt 33 i 34 – określony sposób dokumentowania i rozliczania świadczeń zrealizowanych z wykorzystaniem </w:t>
            </w:r>
            <w:r w:rsidRPr="006074E5">
              <w:rPr>
                <w:rFonts w:ascii="Times New Roman" w:hAnsi="Times New Roman" w:cs="Times New Roman"/>
                <w:i/>
                <w:sz w:val="24"/>
                <w:szCs w:val="24"/>
              </w:rPr>
              <w:lastRenderedPageBreak/>
              <w:t>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w:t>
            </w:r>
            <w:r w:rsidRPr="006074E5">
              <w:rPr>
                <w:rFonts w:ascii="Times New Roman" w:hAnsi="Times New Roman" w:cs="Times New Roman"/>
                <w:i/>
                <w:sz w:val="24"/>
                <w:szCs w:val="24"/>
              </w:rPr>
              <w:lastRenderedPageBreak/>
              <w:t>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451040" w:rsidP="006074E5">
            <w:pPr>
              <w:spacing w:line="276" w:lineRule="auto"/>
              <w:rPr>
                <w:rFonts w:ascii="Times New Roman" w:eastAsia="Times New Roman" w:hAnsi="Times New Roman" w:cs="Times New Roman"/>
                <w:b/>
                <w:sz w:val="24"/>
                <w:szCs w:val="24"/>
                <w:u w:val="single"/>
                <w:lang w:eastAsia="pl-PL"/>
              </w:rPr>
            </w:pPr>
            <w:hyperlink r:id="rId11"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lastRenderedPageBreak/>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451040"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2"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451040" w:rsidP="006B18EF">
            <w:pPr>
              <w:spacing w:line="276" w:lineRule="auto"/>
              <w:jc w:val="both"/>
              <w:rPr>
                <w:rFonts w:ascii="Times New Roman" w:eastAsia="Times New Roman" w:hAnsi="Times New Roman" w:cs="Times New Roman"/>
                <w:b/>
                <w:sz w:val="24"/>
                <w:szCs w:val="24"/>
                <w:lang w:eastAsia="pl-PL"/>
              </w:rPr>
            </w:pPr>
            <w:hyperlink r:id="rId13"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451040" w:rsidP="006B18EF">
            <w:pPr>
              <w:spacing w:line="276" w:lineRule="auto"/>
              <w:jc w:val="both"/>
              <w:rPr>
                <w:rFonts w:ascii="Times New Roman" w:hAnsi="Times New Roman" w:cs="Times New Roman"/>
                <w:sz w:val="24"/>
                <w:szCs w:val="24"/>
              </w:rPr>
            </w:pPr>
            <w:hyperlink r:id="rId14"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t>
            </w:r>
            <w:r w:rsidRPr="006B18EF">
              <w:rPr>
                <w:rFonts w:ascii="Times New Roman" w:hAnsi="Times New Roman" w:cs="Times New Roman"/>
                <w:bCs/>
                <w:i/>
                <w:sz w:val="24"/>
                <w:szCs w:val="24"/>
              </w:rPr>
              <w:lastRenderedPageBreak/>
              <w:t>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451040" w:rsidP="006B18EF">
            <w:pPr>
              <w:spacing w:line="276" w:lineRule="auto"/>
              <w:jc w:val="both"/>
              <w:rPr>
                <w:rFonts w:ascii="Times New Roman" w:eastAsia="Times New Roman" w:hAnsi="Times New Roman" w:cs="Times New Roman"/>
                <w:b/>
                <w:sz w:val="24"/>
                <w:szCs w:val="24"/>
                <w:lang w:eastAsia="pl-PL"/>
              </w:rPr>
            </w:pPr>
            <w:hyperlink r:id="rId15"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451040" w:rsidP="007A1EA8">
            <w:pPr>
              <w:spacing w:line="276" w:lineRule="auto"/>
              <w:jc w:val="both"/>
              <w:rPr>
                <w:rFonts w:ascii="Times New Roman" w:eastAsia="Times New Roman" w:hAnsi="Times New Roman" w:cs="Times New Roman"/>
                <w:b/>
                <w:sz w:val="24"/>
                <w:szCs w:val="24"/>
                <w:lang w:eastAsia="pl-PL"/>
              </w:rPr>
            </w:pPr>
            <w:hyperlink r:id="rId16"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lastRenderedPageBreak/>
              <w:t>Pełna treść komunikatu:</w:t>
            </w:r>
          </w:p>
          <w:p w:rsidR="00793EB1" w:rsidRPr="006B18EF" w:rsidRDefault="00451040" w:rsidP="00793EB1">
            <w:pPr>
              <w:spacing w:line="276" w:lineRule="auto"/>
              <w:jc w:val="both"/>
              <w:rPr>
                <w:rFonts w:ascii="Times New Roman" w:eastAsia="Times New Roman" w:hAnsi="Times New Roman" w:cs="Times New Roman"/>
                <w:b/>
                <w:i/>
                <w:sz w:val="24"/>
                <w:szCs w:val="24"/>
                <w:lang w:eastAsia="pl-PL"/>
              </w:rPr>
            </w:pPr>
            <w:hyperlink r:id="rId17"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 xml:space="preserve">ograniczenie wykonywania działalności leczniczej </w:t>
            </w:r>
            <w:r w:rsidRPr="00EB555B">
              <w:rPr>
                <w:rFonts w:ascii="Times New Roman" w:hAnsi="Times New Roman" w:cs="Times New Roman"/>
                <w:b/>
                <w:sz w:val="24"/>
                <w:szCs w:val="24"/>
              </w:rPr>
              <w:lastRenderedPageBreak/>
              <w:t>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w:t>
            </w:r>
            <w:r w:rsidRPr="00EB555B">
              <w:rPr>
                <w:rFonts w:ascii="Times New Roman" w:hAnsi="Times New Roman" w:cs="Times New Roman"/>
                <w:sz w:val="24"/>
                <w:szCs w:val="24"/>
              </w:rPr>
              <w:lastRenderedPageBreak/>
              <w:t>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18"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451040" w:rsidP="00EB555B">
            <w:pPr>
              <w:spacing w:line="276" w:lineRule="auto"/>
              <w:rPr>
                <w:rFonts w:ascii="Times New Roman" w:hAnsi="Times New Roman" w:cs="Times New Roman"/>
                <w:sz w:val="24"/>
                <w:szCs w:val="24"/>
              </w:rPr>
            </w:pPr>
            <w:hyperlink r:id="rId19"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451040" w:rsidP="00EB555B">
            <w:pPr>
              <w:spacing w:line="276" w:lineRule="auto"/>
              <w:jc w:val="both"/>
              <w:rPr>
                <w:rFonts w:ascii="Times New Roman" w:eastAsia="Times New Roman" w:hAnsi="Times New Roman" w:cs="Times New Roman"/>
                <w:b/>
                <w:sz w:val="24"/>
                <w:szCs w:val="24"/>
                <w:u w:val="single"/>
                <w:lang w:eastAsia="pl-PL"/>
              </w:rPr>
            </w:pPr>
            <w:hyperlink r:id="rId20"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451040" w:rsidP="00EB555B">
            <w:pPr>
              <w:pStyle w:val="ARTartustawynprozporzdzenia"/>
              <w:spacing w:line="276" w:lineRule="auto"/>
              <w:ind w:firstLine="0"/>
              <w:rPr>
                <w:rFonts w:ascii="Times New Roman" w:hAnsi="Times New Roman" w:cs="Times New Roman"/>
                <w:b/>
                <w:szCs w:val="24"/>
                <w:u w:val="single"/>
              </w:rPr>
            </w:pPr>
            <w:hyperlink r:id="rId21"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lastRenderedPageBreak/>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451040" w:rsidP="00EB555B">
            <w:pPr>
              <w:pStyle w:val="ARTartustawynprozporzdzenia"/>
              <w:spacing w:line="276" w:lineRule="auto"/>
              <w:ind w:firstLine="0"/>
              <w:rPr>
                <w:rFonts w:ascii="Times New Roman" w:hAnsi="Times New Roman" w:cs="Times New Roman"/>
                <w:b/>
                <w:szCs w:val="24"/>
                <w:u w:val="single"/>
              </w:rPr>
            </w:pPr>
            <w:hyperlink r:id="rId22"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23"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24"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451040" w:rsidP="00EB555B">
            <w:pPr>
              <w:spacing w:line="276" w:lineRule="auto"/>
              <w:rPr>
                <w:rFonts w:ascii="Times New Roman" w:hAnsi="Times New Roman" w:cs="Times New Roman"/>
                <w:sz w:val="24"/>
                <w:szCs w:val="24"/>
              </w:rPr>
            </w:pPr>
            <w:hyperlink r:id="rId25"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451040" w:rsidP="00EB555B">
            <w:pPr>
              <w:spacing w:line="276" w:lineRule="auto"/>
              <w:jc w:val="both"/>
              <w:rPr>
                <w:rFonts w:ascii="Times New Roman" w:eastAsia="Times New Roman" w:hAnsi="Times New Roman" w:cs="Times New Roman"/>
                <w:sz w:val="24"/>
                <w:szCs w:val="24"/>
                <w:lang w:eastAsia="pl-PL"/>
              </w:rPr>
            </w:pPr>
            <w:hyperlink r:id="rId26"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lastRenderedPageBreak/>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451040" w:rsidP="00EB555B">
            <w:pPr>
              <w:spacing w:line="276" w:lineRule="auto"/>
              <w:rPr>
                <w:rFonts w:ascii="Times New Roman" w:hAnsi="Times New Roman" w:cs="Times New Roman"/>
                <w:b/>
                <w:color w:val="FF0000"/>
                <w:sz w:val="24"/>
                <w:szCs w:val="24"/>
              </w:rPr>
            </w:pPr>
            <w:hyperlink r:id="rId27"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28"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 xml:space="preserve">środków </w:t>
            </w:r>
            <w:r w:rsidRPr="00EB555B">
              <w:rPr>
                <w:rFonts w:ascii="Times New Roman" w:hAnsi="Times New Roman" w:cs="Times New Roman"/>
                <w:b/>
                <w:color w:val="FF0000"/>
                <w:sz w:val="24"/>
                <w:szCs w:val="24"/>
                <w:u w:val="single"/>
              </w:rPr>
              <w:lastRenderedPageBreak/>
              <w:t>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w:t>
            </w:r>
            <w:r w:rsidRPr="00EB555B">
              <w:rPr>
                <w:rFonts w:ascii="Times New Roman" w:hAnsi="Times New Roman" w:cs="Times New Roman"/>
                <w:sz w:val="24"/>
                <w:szCs w:val="24"/>
              </w:rPr>
              <w:lastRenderedPageBreak/>
              <w:t xml:space="preserve">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 xml:space="preserve">w jednostkach organizacyjnych pomocy społecznej świadczących usługi całodobowo, noclegowniach oraz innych placówkach zapewniających całodobową opiekę osobom </w:t>
            </w:r>
            <w:r w:rsidRPr="00EB555B">
              <w:rPr>
                <w:rFonts w:ascii="Times New Roman" w:hAnsi="Times New Roman" w:cs="Times New Roman"/>
                <w:b/>
                <w:color w:val="FF0000"/>
                <w:sz w:val="24"/>
                <w:szCs w:val="24"/>
              </w:rPr>
              <w:lastRenderedPageBreak/>
              <w:t>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29"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w:t>
            </w:r>
            <w:r w:rsidRPr="00EB555B">
              <w:rPr>
                <w:rFonts w:ascii="Times New Roman" w:hAnsi="Times New Roman" w:cs="Times New Roman"/>
                <w:i/>
                <w:szCs w:val="24"/>
              </w:rPr>
              <w:lastRenderedPageBreak/>
              <w:t>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451040" w:rsidP="00EB555B">
            <w:pPr>
              <w:pStyle w:val="ARTartustawynprozporzdzenia"/>
              <w:spacing w:line="276" w:lineRule="auto"/>
              <w:ind w:firstLine="0"/>
              <w:rPr>
                <w:rFonts w:ascii="Times New Roman" w:hAnsi="Times New Roman" w:cs="Times New Roman"/>
                <w:szCs w:val="24"/>
              </w:rPr>
            </w:pPr>
            <w:hyperlink r:id="rId30"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Pełny tekst aktu:</w:t>
            </w:r>
          </w:p>
          <w:p w:rsidR="00956875" w:rsidRPr="00EB555B" w:rsidRDefault="00451040" w:rsidP="00EB555B">
            <w:pPr>
              <w:spacing w:line="276" w:lineRule="auto"/>
              <w:jc w:val="both"/>
              <w:rPr>
                <w:rFonts w:ascii="Times New Roman" w:hAnsi="Times New Roman" w:cs="Times New Roman"/>
                <w:sz w:val="24"/>
                <w:szCs w:val="24"/>
              </w:rPr>
            </w:pPr>
            <w:hyperlink r:id="rId31"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w:t>
            </w:r>
            <w:r w:rsidRPr="00EB555B">
              <w:rPr>
                <w:rStyle w:val="Pogrubienie"/>
                <w:rFonts w:ascii="Times New Roman" w:hAnsi="Times New Roman" w:cs="Times New Roman"/>
                <w:color w:val="FF0000"/>
                <w:sz w:val="24"/>
                <w:szCs w:val="24"/>
              </w:rPr>
              <w:lastRenderedPageBreak/>
              <w:t xml:space="preserve">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451040" w:rsidP="00EB555B">
            <w:pPr>
              <w:spacing w:line="276" w:lineRule="auto"/>
              <w:jc w:val="both"/>
              <w:rPr>
                <w:rFonts w:ascii="Times New Roman" w:eastAsia="Times New Roman" w:hAnsi="Times New Roman" w:cs="Times New Roman"/>
                <w:b/>
                <w:color w:val="000000" w:themeColor="text1"/>
                <w:sz w:val="24"/>
                <w:szCs w:val="24"/>
                <w:lang w:eastAsia="pl-PL"/>
              </w:rPr>
            </w:pPr>
            <w:hyperlink r:id="rId32"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451040" w:rsidP="00EB555B">
            <w:pPr>
              <w:spacing w:line="276" w:lineRule="auto"/>
              <w:jc w:val="both"/>
              <w:rPr>
                <w:rFonts w:ascii="Times New Roman" w:hAnsi="Times New Roman" w:cs="Times New Roman"/>
                <w:sz w:val="24"/>
                <w:szCs w:val="24"/>
              </w:rPr>
            </w:pPr>
            <w:hyperlink r:id="rId33"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451040" w:rsidP="00EB555B">
            <w:pPr>
              <w:spacing w:line="276" w:lineRule="auto"/>
              <w:jc w:val="both"/>
              <w:rPr>
                <w:rFonts w:ascii="Times New Roman" w:hAnsi="Times New Roman" w:cs="Times New Roman"/>
                <w:sz w:val="24"/>
                <w:szCs w:val="24"/>
              </w:rPr>
            </w:pPr>
            <w:hyperlink r:id="rId34"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35"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w:t>
            </w:r>
            <w:r w:rsidRPr="00EB555B">
              <w:rPr>
                <w:rFonts w:ascii="Times New Roman" w:hAnsi="Times New Roman" w:cs="Times New Roman"/>
                <w:sz w:val="24"/>
                <w:szCs w:val="24"/>
              </w:rPr>
              <w:lastRenderedPageBreak/>
              <w:t xml:space="preserve">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451040" w:rsidP="00EB555B">
            <w:pPr>
              <w:autoSpaceDE w:val="0"/>
              <w:autoSpaceDN w:val="0"/>
              <w:adjustRightInd w:val="0"/>
              <w:spacing w:line="276" w:lineRule="auto"/>
              <w:rPr>
                <w:rFonts w:ascii="Times New Roman" w:hAnsi="Times New Roman" w:cs="Times New Roman"/>
                <w:b/>
                <w:bCs/>
                <w:sz w:val="24"/>
                <w:szCs w:val="24"/>
                <w:u w:val="single"/>
              </w:rPr>
            </w:pPr>
            <w:hyperlink r:id="rId36"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451040" w:rsidP="00EB555B">
            <w:pPr>
              <w:autoSpaceDE w:val="0"/>
              <w:autoSpaceDN w:val="0"/>
              <w:adjustRightInd w:val="0"/>
              <w:spacing w:line="276" w:lineRule="auto"/>
              <w:rPr>
                <w:rFonts w:ascii="Times New Roman" w:hAnsi="Times New Roman" w:cs="Times New Roman"/>
                <w:sz w:val="24"/>
                <w:szCs w:val="24"/>
              </w:rPr>
            </w:pPr>
            <w:hyperlink r:id="rId37"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Lubelskiego z dnia 12 maja 2020 r. w sprawie opublikowania wykazu podmiotów udzielających świadczeń opieki zdrowotnej, w tym transportu sanitarnego, </w:t>
            </w:r>
            <w:r w:rsidRPr="00EB555B">
              <w:rPr>
                <w:rFonts w:ascii="Times New Roman" w:hAnsi="Times New Roman" w:cs="Times New Roman"/>
                <w:sz w:val="24"/>
                <w:szCs w:val="24"/>
              </w:rPr>
              <w:lastRenderedPageBreak/>
              <w:t>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451040" w:rsidP="00EB555B">
            <w:pPr>
              <w:autoSpaceDE w:val="0"/>
              <w:autoSpaceDN w:val="0"/>
              <w:adjustRightInd w:val="0"/>
              <w:spacing w:line="276" w:lineRule="auto"/>
              <w:rPr>
                <w:rFonts w:ascii="Times New Roman" w:hAnsi="Times New Roman" w:cs="Times New Roman"/>
                <w:sz w:val="24"/>
                <w:szCs w:val="24"/>
              </w:rPr>
            </w:pPr>
            <w:hyperlink r:id="rId38"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451040" w:rsidP="00EB555B">
            <w:pPr>
              <w:spacing w:line="276" w:lineRule="auto"/>
              <w:rPr>
                <w:rFonts w:ascii="Times New Roman" w:hAnsi="Times New Roman" w:cs="Times New Roman"/>
                <w:color w:val="FF0000"/>
                <w:sz w:val="24"/>
                <w:szCs w:val="24"/>
                <w:lang w:eastAsia="pl-PL"/>
              </w:rPr>
            </w:pPr>
            <w:hyperlink r:id="rId39"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451040" w:rsidP="00EB555B">
            <w:pPr>
              <w:spacing w:line="276" w:lineRule="auto"/>
              <w:jc w:val="both"/>
              <w:rPr>
                <w:rFonts w:ascii="Times New Roman" w:eastAsia="Times New Roman" w:hAnsi="Times New Roman" w:cs="Times New Roman"/>
                <w:sz w:val="24"/>
                <w:szCs w:val="24"/>
                <w:lang w:eastAsia="pl-PL"/>
              </w:rPr>
            </w:pPr>
            <w:hyperlink r:id="rId40"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41"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451040" w:rsidP="00EB555B">
            <w:pPr>
              <w:spacing w:line="276" w:lineRule="auto"/>
              <w:rPr>
                <w:rFonts w:ascii="Times New Roman" w:hAnsi="Times New Roman" w:cs="Times New Roman"/>
                <w:sz w:val="24"/>
                <w:szCs w:val="24"/>
              </w:rPr>
            </w:pPr>
            <w:hyperlink r:id="rId42"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3"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świetle ww. upoważnienia minister właściwy do spraw zdrowia może określić, w drodze rozporządzenia, standardy organizacyjne opieki zdrowotnej w wybranych dziedzinach medycyny lub w określonych podmiotach wykonujących działalność leczniczą, kierując się </w:t>
            </w:r>
            <w:r w:rsidRPr="00EB555B">
              <w:rPr>
                <w:rFonts w:ascii="Times New Roman" w:eastAsia="Times New Roman" w:hAnsi="Times New Roman" w:cs="Times New Roman"/>
                <w:sz w:val="24"/>
                <w:szCs w:val="24"/>
                <w:lang w:eastAsia="pl-PL"/>
              </w:rPr>
              <w:lastRenderedPageBreak/>
              <w:t>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44"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lastRenderedPageBreak/>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451040" w:rsidP="00EB555B">
            <w:pPr>
              <w:spacing w:line="276" w:lineRule="auto"/>
              <w:rPr>
                <w:rFonts w:ascii="Times New Roman" w:eastAsia="Times New Roman" w:hAnsi="Times New Roman" w:cs="Times New Roman"/>
                <w:b/>
                <w:sz w:val="24"/>
                <w:szCs w:val="24"/>
                <w:lang w:eastAsia="pl-PL"/>
              </w:rPr>
            </w:pPr>
            <w:hyperlink r:id="rId45" w:history="1">
              <w:r w:rsidR="005A3ED2" w:rsidRPr="00EB555B">
                <w:rPr>
                  <w:rFonts w:ascii="Times New Roman" w:hAnsi="Times New Roman" w:cs="Times New Roman"/>
                  <w:color w:val="0000FF"/>
                  <w:sz w:val="24"/>
                  <w:szCs w:val="24"/>
                  <w:u w:val="single"/>
                </w:rPr>
                <w:t>https://www.nfz.gov.pl/aktualnosci/aktualnosci-centrali/dodatkowe-wynagrodzenie-dla-personelu-</w:t>
              </w:r>
              <w:r w:rsidR="005A3ED2" w:rsidRPr="00EB555B">
                <w:rPr>
                  <w:rFonts w:ascii="Times New Roman" w:hAnsi="Times New Roman" w:cs="Times New Roman"/>
                  <w:color w:val="0000FF"/>
                  <w:sz w:val="24"/>
                  <w:szCs w:val="24"/>
                  <w:u w:val="single"/>
                </w:rPr>
                <w:lastRenderedPageBreak/>
                <w:t>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451040" w:rsidP="00EB555B">
            <w:pPr>
              <w:pStyle w:val="NormalnyWeb"/>
              <w:shd w:val="clear" w:color="auto" w:fill="FFFFFF"/>
              <w:spacing w:line="276" w:lineRule="auto"/>
            </w:pPr>
            <w:hyperlink r:id="rId46"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47"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451040" w:rsidP="00EB555B">
            <w:pPr>
              <w:autoSpaceDE w:val="0"/>
              <w:autoSpaceDN w:val="0"/>
              <w:adjustRightInd w:val="0"/>
              <w:spacing w:line="276" w:lineRule="auto"/>
              <w:rPr>
                <w:rFonts w:ascii="Times New Roman" w:hAnsi="Times New Roman" w:cs="Times New Roman"/>
                <w:sz w:val="24"/>
                <w:szCs w:val="24"/>
                <w:u w:val="single"/>
              </w:rPr>
            </w:pPr>
            <w:hyperlink r:id="rId48"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lastRenderedPageBreak/>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451040" w:rsidP="00EB555B">
            <w:pPr>
              <w:autoSpaceDE w:val="0"/>
              <w:autoSpaceDN w:val="0"/>
              <w:adjustRightInd w:val="0"/>
              <w:spacing w:line="276" w:lineRule="auto"/>
              <w:rPr>
                <w:rFonts w:ascii="Times New Roman" w:hAnsi="Times New Roman" w:cs="Times New Roman"/>
                <w:sz w:val="24"/>
                <w:szCs w:val="24"/>
                <w:u w:val="single"/>
              </w:rPr>
            </w:pPr>
            <w:hyperlink r:id="rId49"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50"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451040" w:rsidP="00EB555B">
            <w:pPr>
              <w:spacing w:line="276" w:lineRule="auto"/>
              <w:jc w:val="both"/>
              <w:rPr>
                <w:rFonts w:ascii="Times New Roman" w:hAnsi="Times New Roman" w:cs="Times New Roman"/>
                <w:sz w:val="24"/>
                <w:szCs w:val="24"/>
              </w:rPr>
            </w:pPr>
            <w:hyperlink r:id="rId51"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52"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w:t>
            </w:r>
            <w:r w:rsidRPr="00EB555B">
              <w:rPr>
                <w:rFonts w:ascii="Times New Roman" w:hAnsi="Times New Roman" w:cs="Times New Roman"/>
                <w:color w:val="000000"/>
                <w:sz w:val="24"/>
                <w:szCs w:val="24"/>
              </w:rPr>
              <w:lastRenderedPageBreak/>
              <w:t xml:space="preserve">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53"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w:t>
            </w:r>
            <w:r w:rsidRPr="00EB555B">
              <w:rPr>
                <w:rFonts w:ascii="Times New Roman" w:eastAsia="Times New Roman" w:hAnsi="Times New Roman" w:cs="Times New Roman"/>
                <w:sz w:val="24"/>
                <w:szCs w:val="24"/>
                <w:lang w:eastAsia="pl-PL"/>
              </w:rPr>
              <w:lastRenderedPageBreak/>
              <w:t>na podstawie tych umów wynikać będzie z decyzji organów Państwowej Inspekcji Sanitarnej.</w:t>
            </w:r>
          </w:p>
          <w:p w:rsidR="005D6A35" w:rsidRPr="00EB555B" w:rsidRDefault="00451040"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4"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B555B">
              <w:rPr>
                <w:rFonts w:ascii="Times New Roman" w:hAnsi="Times New Roman" w:cs="Times New Roman"/>
                <w:sz w:val="24"/>
                <w:szCs w:val="24"/>
                <w:u w:val="single"/>
              </w:rPr>
              <w:lastRenderedPageBreak/>
              <w:t xml:space="preserve">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451040" w:rsidP="00EB555B">
            <w:pPr>
              <w:spacing w:line="276" w:lineRule="auto"/>
              <w:rPr>
                <w:rFonts w:ascii="Times New Roman" w:hAnsi="Times New Roman" w:cs="Times New Roman"/>
                <w:sz w:val="24"/>
                <w:szCs w:val="24"/>
              </w:rPr>
            </w:pPr>
            <w:hyperlink r:id="rId55"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xml:space="preserve"> o których mowa w § 1 </w:t>
            </w:r>
            <w:r w:rsidRPr="00EB555B">
              <w:rPr>
                <w:rFonts w:ascii="Times New Roman" w:hAnsi="Times New Roman" w:cs="Times New Roman"/>
                <w:color w:val="000000" w:themeColor="text1"/>
                <w:sz w:val="24"/>
                <w:szCs w:val="24"/>
                <w:shd w:val="clear" w:color="auto" w:fill="FFFFFF"/>
              </w:rPr>
              <w:lastRenderedPageBreak/>
              <w:t>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451040" w:rsidP="00EB555B">
            <w:pPr>
              <w:spacing w:line="276" w:lineRule="auto"/>
              <w:rPr>
                <w:rFonts w:ascii="Times New Roman" w:eastAsia="Times New Roman" w:hAnsi="Times New Roman" w:cs="Times New Roman"/>
                <w:b/>
                <w:color w:val="000000" w:themeColor="text1"/>
                <w:sz w:val="24"/>
                <w:szCs w:val="24"/>
                <w:lang w:eastAsia="pl-PL"/>
              </w:rPr>
            </w:pPr>
            <w:hyperlink r:id="rId56"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451040" w:rsidP="00EB555B">
            <w:pPr>
              <w:spacing w:line="276" w:lineRule="auto"/>
              <w:rPr>
                <w:rFonts w:ascii="Times New Roman" w:hAnsi="Times New Roman" w:cs="Times New Roman"/>
                <w:color w:val="000000" w:themeColor="text1"/>
                <w:sz w:val="24"/>
                <w:szCs w:val="24"/>
                <w:shd w:val="clear" w:color="auto" w:fill="FFFFFF"/>
              </w:rPr>
            </w:pPr>
            <w:hyperlink r:id="rId57"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451040" w:rsidP="00EB555B">
            <w:pPr>
              <w:spacing w:line="276" w:lineRule="auto"/>
              <w:rPr>
                <w:rFonts w:ascii="Times New Roman" w:hAnsi="Times New Roman" w:cs="Times New Roman"/>
                <w:color w:val="000000" w:themeColor="text1"/>
                <w:sz w:val="24"/>
                <w:szCs w:val="24"/>
                <w:shd w:val="clear" w:color="auto" w:fill="FFFFFF"/>
              </w:rPr>
            </w:pPr>
            <w:hyperlink r:id="rId58"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451040" w:rsidP="00EB555B">
            <w:pPr>
              <w:spacing w:line="276" w:lineRule="auto"/>
              <w:rPr>
                <w:rFonts w:ascii="Times New Roman" w:hAnsi="Times New Roman" w:cs="Times New Roman"/>
                <w:color w:val="000000" w:themeColor="text1"/>
                <w:sz w:val="24"/>
                <w:szCs w:val="24"/>
                <w:shd w:val="clear" w:color="auto" w:fill="FFFFFF"/>
              </w:rPr>
            </w:pPr>
            <w:hyperlink r:id="rId59"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60"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lastRenderedPageBreak/>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w:t>
            </w:r>
            <w:r w:rsidRPr="00EB555B">
              <w:rPr>
                <w:rFonts w:ascii="Times New Roman" w:hAnsi="Times New Roman" w:cs="Times New Roman"/>
                <w:sz w:val="24"/>
                <w:szCs w:val="24"/>
              </w:rPr>
              <w:lastRenderedPageBreak/>
              <w:t xml:space="preserve">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451040" w:rsidP="00EB555B">
            <w:pPr>
              <w:spacing w:line="276" w:lineRule="auto"/>
              <w:jc w:val="both"/>
              <w:rPr>
                <w:rFonts w:ascii="Times New Roman" w:eastAsia="Times New Roman" w:hAnsi="Times New Roman" w:cs="Times New Roman"/>
                <w:sz w:val="24"/>
                <w:szCs w:val="24"/>
                <w:u w:val="single"/>
                <w:lang w:eastAsia="pl-PL"/>
              </w:rPr>
            </w:pPr>
            <w:hyperlink r:id="rId61"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w:t>
            </w:r>
            <w:r w:rsidRPr="00EB555B">
              <w:rPr>
                <w:rFonts w:ascii="Times New Roman" w:eastAsia="Times New Roman" w:hAnsi="Times New Roman" w:cs="Times New Roman"/>
                <w:bCs/>
                <w:sz w:val="24"/>
                <w:szCs w:val="24"/>
                <w:lang w:eastAsia="pl-PL"/>
              </w:rPr>
              <w:lastRenderedPageBreak/>
              <w:t>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EB555B">
              <w:rPr>
                <w:rFonts w:ascii="Times New Roman" w:eastAsia="Times New Roman" w:hAnsi="Times New Roman" w:cs="Times New Roman"/>
                <w:sz w:val="24"/>
                <w:szCs w:val="24"/>
                <w:lang w:eastAsia="pl-PL"/>
              </w:rPr>
              <w:lastRenderedPageBreak/>
              <w:t>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62"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w:t>
            </w:r>
            <w:r w:rsidRPr="00EB555B">
              <w:rPr>
                <w:rFonts w:ascii="Times New Roman" w:hAnsi="Times New Roman" w:cs="Times New Roman"/>
                <w:sz w:val="24"/>
                <w:szCs w:val="24"/>
              </w:rPr>
              <w:lastRenderedPageBreak/>
              <w:t xml:space="preserve">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oraz pobranie materiału biologicznego od osób podejrzanych o zakażenie lub zakażonych wirusem </w:t>
            </w:r>
            <w:r w:rsidRPr="00EB555B">
              <w:rPr>
                <w:rFonts w:ascii="Times New Roman" w:hAnsi="Times New Roman" w:cs="Times New Roman"/>
                <w:sz w:val="24"/>
                <w:szCs w:val="24"/>
              </w:rPr>
              <w:lastRenderedPageBreak/>
              <w:t>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451040" w:rsidP="00EB555B">
            <w:pPr>
              <w:spacing w:line="276" w:lineRule="auto"/>
              <w:jc w:val="both"/>
              <w:rPr>
                <w:rFonts w:ascii="Times New Roman" w:hAnsi="Times New Roman" w:cs="Times New Roman"/>
                <w:sz w:val="24"/>
                <w:szCs w:val="24"/>
              </w:rPr>
            </w:pPr>
            <w:hyperlink r:id="rId63"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64"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65"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66"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67"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Rodziny, Pracy i Polityki Społecznej z dnia 23 kwietnia </w:t>
            </w:r>
            <w:r w:rsidRPr="00EB555B">
              <w:rPr>
                <w:rFonts w:ascii="Times New Roman" w:hAnsi="Times New Roman" w:cs="Times New Roman"/>
                <w:sz w:val="24"/>
                <w:szCs w:val="24"/>
              </w:rPr>
              <w:lastRenderedPageBreak/>
              <w:t>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w:t>
            </w:r>
            <w:r w:rsidRPr="00EB555B">
              <w:rPr>
                <w:rFonts w:ascii="Times New Roman" w:hAnsi="Times New Roman" w:cs="Times New Roman"/>
                <w:sz w:val="24"/>
                <w:szCs w:val="24"/>
              </w:rPr>
              <w:lastRenderedPageBreak/>
              <w:t xml:space="preserve">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68" w:history="1">
              <w:r w:rsidR="009C3477" w:rsidRPr="00EB555B">
                <w:rPr>
                  <w:rStyle w:val="Hipercze"/>
                  <w:rFonts w:ascii="Times New Roman" w:hAnsi="Times New Roman" w:cs="Times New Roman"/>
                  <w:color w:val="auto"/>
                  <w:sz w:val="24"/>
                  <w:szCs w:val="24"/>
                  <w:u w:val="none"/>
                </w:rPr>
                <w:t xml:space="preserve">Rozporządzenie Ministra Nauki i Szkolnictwa Wyższego z dnia 24 kwietnia 2020 r. zmieniające </w:t>
              </w:r>
              <w:r w:rsidR="009C3477" w:rsidRPr="00EB555B">
                <w:rPr>
                  <w:rStyle w:val="Hipercze"/>
                  <w:rFonts w:ascii="Times New Roman" w:hAnsi="Times New Roman" w:cs="Times New Roman"/>
                  <w:color w:val="auto"/>
                  <w:sz w:val="24"/>
                  <w:szCs w:val="24"/>
                  <w:u w:val="none"/>
                </w:rPr>
                <w:lastRenderedPageBreak/>
                <w:t>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w:t>
            </w:r>
            <w:r w:rsidRPr="00EB555B">
              <w:rPr>
                <w:rFonts w:ascii="Times New Roman" w:hAnsi="Times New Roman" w:cs="Times New Roman"/>
                <w:sz w:val="24"/>
                <w:szCs w:val="24"/>
              </w:rPr>
              <w:lastRenderedPageBreak/>
              <w:t xml:space="preserve">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451040" w:rsidP="00EB555B">
            <w:pPr>
              <w:spacing w:line="276" w:lineRule="auto"/>
              <w:rPr>
                <w:rFonts w:ascii="Times New Roman" w:eastAsia="Times New Roman" w:hAnsi="Times New Roman" w:cs="Times New Roman"/>
                <w:b/>
                <w:sz w:val="24"/>
                <w:szCs w:val="24"/>
                <w:lang w:eastAsia="pl-PL"/>
              </w:rPr>
            </w:pPr>
            <w:hyperlink r:id="rId69"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451040" w:rsidP="00EB555B">
            <w:pPr>
              <w:spacing w:line="276" w:lineRule="auto"/>
              <w:rPr>
                <w:rFonts w:ascii="Times New Roman" w:eastAsia="Times New Roman" w:hAnsi="Times New Roman" w:cs="Times New Roman"/>
                <w:b/>
                <w:sz w:val="24"/>
                <w:szCs w:val="24"/>
                <w:lang w:eastAsia="pl-PL"/>
              </w:rPr>
            </w:pPr>
            <w:hyperlink r:id="rId70"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 xml:space="preserve">Wynagrodzenie określone w sposób wskazany powyżej, spełniające co najmniej gwarantowane ustawowo </w:t>
            </w:r>
            <w:r w:rsidRPr="00EB555B">
              <w:rPr>
                <w:rFonts w:ascii="Times New Roman" w:hAnsi="Times New Roman" w:cs="Times New Roman"/>
                <w:sz w:val="24"/>
                <w:szCs w:val="24"/>
              </w:rPr>
              <w:lastRenderedPageBreak/>
              <w:t>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71"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jc w:val="both"/>
              <w:rPr>
                <w:rFonts w:ascii="Times New Roman" w:hAnsi="Times New Roman" w:cs="Times New Roman"/>
                <w:b/>
                <w:bCs/>
                <w:sz w:val="24"/>
                <w:szCs w:val="24"/>
              </w:rPr>
            </w:pPr>
            <w:hyperlink r:id="rId72"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w:t>
            </w:r>
            <w:r w:rsidRPr="00EB555B">
              <w:rPr>
                <w:rFonts w:ascii="Times New Roman" w:hAnsi="Times New Roman" w:cs="Times New Roman"/>
                <w:sz w:val="24"/>
                <w:szCs w:val="24"/>
              </w:rPr>
              <w:lastRenderedPageBreak/>
              <w:t xml:space="preserve">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451040" w:rsidP="00EB555B">
            <w:pPr>
              <w:spacing w:line="276" w:lineRule="auto"/>
              <w:rPr>
                <w:rFonts w:ascii="Times New Roman" w:eastAsia="Times New Roman" w:hAnsi="Times New Roman" w:cs="Times New Roman"/>
                <w:b/>
                <w:sz w:val="24"/>
                <w:szCs w:val="24"/>
                <w:lang w:eastAsia="pl-PL"/>
              </w:rPr>
            </w:pPr>
            <w:hyperlink r:id="rId73"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451040" w:rsidP="00EB555B">
            <w:pPr>
              <w:spacing w:line="276" w:lineRule="auto"/>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osób nie powołuje się na przesłanki wyłączające je ze skierowania do pracy i nie </w:t>
            </w:r>
            <w:r w:rsidRPr="00EB555B">
              <w:rPr>
                <w:rStyle w:val="Uwydatnienie"/>
                <w:rFonts w:ascii="Times New Roman" w:hAnsi="Times New Roman" w:cs="Times New Roman"/>
                <w:bCs/>
                <w:sz w:val="24"/>
                <w:szCs w:val="24"/>
                <w:shd w:val="clear" w:color="auto" w:fill="FFFFFF"/>
              </w:rPr>
              <w:lastRenderedPageBreak/>
              <w:t>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451040" w:rsidP="00EB555B">
            <w:pPr>
              <w:spacing w:line="276" w:lineRule="auto"/>
              <w:rPr>
                <w:rStyle w:val="Pogrubienie"/>
                <w:rFonts w:ascii="Times New Roman" w:hAnsi="Times New Roman" w:cs="Times New Roman"/>
                <w:b w:val="0"/>
                <w:sz w:val="24"/>
                <w:szCs w:val="24"/>
                <w:shd w:val="clear" w:color="auto" w:fill="FFFFFF"/>
              </w:rPr>
            </w:pPr>
            <w:hyperlink r:id="rId75"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451040" w:rsidP="00EB555B">
            <w:pPr>
              <w:spacing w:line="276" w:lineRule="auto"/>
              <w:rPr>
                <w:rFonts w:ascii="Times New Roman" w:hAnsi="Times New Roman" w:cs="Times New Roman"/>
                <w:sz w:val="24"/>
                <w:szCs w:val="24"/>
              </w:rPr>
            </w:pPr>
            <w:hyperlink r:id="rId76"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451040" w:rsidP="00EB555B">
            <w:pPr>
              <w:spacing w:line="276" w:lineRule="auto"/>
              <w:jc w:val="both"/>
              <w:rPr>
                <w:rFonts w:ascii="Times New Roman" w:hAnsi="Times New Roman" w:cs="Times New Roman"/>
                <w:sz w:val="24"/>
                <w:szCs w:val="24"/>
              </w:rPr>
            </w:pPr>
            <w:hyperlink r:id="rId77"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451040" w:rsidP="00EB555B">
            <w:pPr>
              <w:spacing w:line="276" w:lineRule="auto"/>
              <w:jc w:val="both"/>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451040" w:rsidP="00EB555B">
            <w:pPr>
              <w:spacing w:line="276" w:lineRule="auto"/>
              <w:jc w:val="both"/>
              <w:rPr>
                <w:rFonts w:ascii="Times New Roman" w:hAnsi="Times New Roman" w:cs="Times New Roman"/>
                <w:sz w:val="24"/>
                <w:szCs w:val="24"/>
              </w:rPr>
            </w:pPr>
            <w:hyperlink r:id="rId79"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rPr>
                <w:rFonts w:ascii="Times New Roman" w:eastAsia="Times New Roman" w:hAnsi="Times New Roman" w:cs="Times New Roman"/>
                <w:b/>
                <w:sz w:val="24"/>
                <w:szCs w:val="24"/>
                <w:lang w:eastAsia="pl-PL"/>
              </w:rPr>
            </w:pPr>
            <w:hyperlink r:id="rId80"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2"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451040" w:rsidP="00EB555B">
            <w:pPr>
              <w:spacing w:line="276" w:lineRule="auto"/>
              <w:jc w:val="both"/>
              <w:rPr>
                <w:rFonts w:ascii="Times New Roman" w:hAnsi="Times New Roman" w:cs="Times New Roman"/>
                <w:bCs/>
                <w:sz w:val="24"/>
                <w:szCs w:val="24"/>
              </w:rPr>
            </w:pPr>
            <w:hyperlink r:id="rId83"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451040" w:rsidP="00EB555B">
            <w:pPr>
              <w:spacing w:line="276" w:lineRule="auto"/>
              <w:rPr>
                <w:rFonts w:ascii="Times New Roman" w:hAnsi="Times New Roman" w:cs="Times New Roman"/>
                <w:sz w:val="24"/>
                <w:szCs w:val="24"/>
              </w:rPr>
            </w:pPr>
            <w:hyperlink r:id="rId84"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w:t>
            </w:r>
            <w:r w:rsidRPr="00EB555B">
              <w:rPr>
                <w:rFonts w:ascii="Times New Roman" w:hAnsi="Times New Roman" w:cs="Times New Roman"/>
                <w:sz w:val="24"/>
                <w:szCs w:val="24"/>
              </w:rPr>
              <w:lastRenderedPageBreak/>
              <w:t>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EB555B">
              <w:rPr>
                <w:rFonts w:ascii="Times New Roman" w:hAnsi="Times New Roman" w:cs="Times New Roman"/>
                <w:sz w:val="24"/>
                <w:szCs w:val="24"/>
              </w:rPr>
              <w:lastRenderedPageBreak/>
              <w:t>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451040" w:rsidP="00EB555B">
            <w:pPr>
              <w:spacing w:line="276" w:lineRule="auto"/>
              <w:jc w:val="both"/>
              <w:rPr>
                <w:rFonts w:ascii="Times New Roman" w:hAnsi="Times New Roman" w:cs="Times New Roman"/>
                <w:bCs/>
                <w:sz w:val="24"/>
                <w:szCs w:val="24"/>
              </w:rPr>
            </w:pPr>
            <w:hyperlink r:id="rId85"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451040" w:rsidP="00EB555B">
            <w:pPr>
              <w:spacing w:line="276" w:lineRule="auto"/>
              <w:jc w:val="both"/>
              <w:rPr>
                <w:rFonts w:ascii="Times New Roman" w:hAnsi="Times New Roman" w:cs="Times New Roman"/>
                <w:sz w:val="24"/>
                <w:szCs w:val="24"/>
              </w:rPr>
            </w:pPr>
            <w:hyperlink r:id="rId86"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jc w:val="both"/>
              <w:rPr>
                <w:rFonts w:ascii="Times New Roman" w:hAnsi="Times New Roman" w:cs="Times New Roman"/>
                <w:bCs/>
                <w:sz w:val="24"/>
                <w:szCs w:val="24"/>
              </w:rPr>
            </w:pPr>
            <w:hyperlink r:id="rId87"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jc w:val="both"/>
              <w:rPr>
                <w:rFonts w:ascii="Times New Roman" w:hAnsi="Times New Roman" w:cs="Times New Roman"/>
                <w:bCs/>
                <w:sz w:val="24"/>
                <w:szCs w:val="24"/>
              </w:rPr>
            </w:pPr>
            <w:hyperlink r:id="rId88"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451040" w:rsidP="00EB555B">
            <w:pPr>
              <w:spacing w:line="276" w:lineRule="auto"/>
              <w:jc w:val="both"/>
              <w:rPr>
                <w:rFonts w:ascii="Times New Roman" w:hAnsi="Times New Roman" w:cs="Times New Roman"/>
                <w:bCs/>
                <w:sz w:val="24"/>
                <w:szCs w:val="24"/>
              </w:rPr>
            </w:pPr>
            <w:hyperlink r:id="rId89"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w:t>
            </w:r>
            <w:r w:rsidRPr="00EB555B">
              <w:rPr>
                <w:rFonts w:ascii="Times New Roman" w:hAnsi="Times New Roman" w:cs="Times New Roman"/>
                <w:sz w:val="24"/>
                <w:szCs w:val="24"/>
                <w:shd w:val="clear" w:color="auto" w:fill="FFFFFF"/>
              </w:rPr>
              <w:lastRenderedPageBreak/>
              <w:t>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451040" w:rsidP="00EB555B">
            <w:pPr>
              <w:spacing w:line="276" w:lineRule="auto"/>
              <w:jc w:val="both"/>
              <w:rPr>
                <w:rFonts w:ascii="Times New Roman" w:hAnsi="Times New Roman" w:cs="Times New Roman"/>
                <w:sz w:val="24"/>
                <w:szCs w:val="24"/>
              </w:rPr>
            </w:pPr>
            <w:hyperlink r:id="rId90"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451040" w:rsidP="00EB555B">
            <w:pPr>
              <w:spacing w:line="276" w:lineRule="auto"/>
              <w:jc w:val="both"/>
              <w:rPr>
                <w:rFonts w:ascii="Times New Roman" w:hAnsi="Times New Roman" w:cs="Times New Roman"/>
                <w:bCs/>
                <w:sz w:val="24"/>
                <w:szCs w:val="24"/>
              </w:rPr>
            </w:pPr>
            <w:hyperlink r:id="rId91"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lastRenderedPageBreak/>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451040" w:rsidP="00EB555B">
            <w:pPr>
              <w:spacing w:line="276" w:lineRule="auto"/>
              <w:jc w:val="both"/>
              <w:rPr>
                <w:rFonts w:ascii="Times New Roman" w:hAnsi="Times New Roman" w:cs="Times New Roman"/>
                <w:bCs/>
                <w:sz w:val="24"/>
                <w:szCs w:val="24"/>
                <w:shd w:val="clear" w:color="auto" w:fill="FFFFFF"/>
              </w:rPr>
            </w:pPr>
            <w:hyperlink r:id="rId92"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847FB"/>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B18EF"/>
    <w:rsid w:val="007071C7"/>
    <w:rsid w:val="00735066"/>
    <w:rsid w:val="00755417"/>
    <w:rsid w:val="00774678"/>
    <w:rsid w:val="0078086E"/>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5DFA"/>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52018dgl-tekst-ujednolicony,7180.html" TargetMode="External"/><Relationship Id="rId21" Type="http://schemas.openxmlformats.org/officeDocument/2006/relationships/hyperlink" Target="https://www.nfz.gov.pl/zarzadzenia-prezesa/zarzadzenia-prezesa-nfz/zarzadzenie-nr-752020dsoz,7183.html" TargetMode="External"/><Relationship Id="rId42" Type="http://schemas.openxmlformats.org/officeDocument/2006/relationships/hyperlink" Target="https://www.gov.pl/web/zdrowie/w-12-dniu-kwarantanny-zrob-test" TargetMode="External"/><Relationship Id="rId47" Type="http://schemas.openxmlformats.org/officeDocument/2006/relationships/hyperlink" Target="https://www.nfz.gov.pl/zarzadzenia-prezesa/zarzadzenia-prezesa-nfz/zarzadzenie-nr-662020gpf,7178.html" TargetMode="External"/><Relationship Id="rId63" Type="http://schemas.openxmlformats.org/officeDocument/2006/relationships/hyperlink" Target="https://www.nfz.gov.pl/zarzadzenia-prezesa/zarzadzenia-prezesa-nfz/zarzadzenie-nr-632020dsoz,7175.html" TargetMode="External"/><Relationship Id="rId68" Type="http://schemas.openxmlformats.org/officeDocument/2006/relationships/hyperlink" Target="http://dziennikustaw.gov.pl/DU/2020/741" TargetMode="External"/><Relationship Id="rId84" Type="http://schemas.openxmlformats.org/officeDocument/2006/relationships/hyperlink" Target="http://dziennikustaw.gov.pl/DU/2020/695" TargetMode="External"/><Relationship Id="rId8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6" Type="http://schemas.openxmlformats.org/officeDocument/2006/relationships/hyperlink" Target="https://www.nfz.gov.pl/zarzadzenia-prezesa/zarzadzenia-prezesa-nfz/zarzadzenie-nr-762020dsoz,7184.html" TargetMode="External"/><Relationship Id="rId11" Type="http://schemas.openxmlformats.org/officeDocument/2006/relationships/hyperlink" Target="https://www.nfz.gov.pl/zarzadzenia-prezesa/zarzadzenia-prezesa-nfz/zarzadzenie-nr-782020dsoz,7186.html" TargetMode="External"/><Relationship Id="rId32" Type="http://schemas.openxmlformats.org/officeDocument/2006/relationships/hyperlink" Target="https://www.nfz.gov.pl/zarzadzenia-prezesa/zarzadzenia-prezesa-nfz/zarzadzenie-nr-672020dsoz,7179.html" TargetMode="External"/><Relationship Id="rId37" Type="http://schemas.openxmlformats.org/officeDocument/2006/relationships/hyperlink" Target="http://edziennik.gdansk.uw.gov.pl/WDU_G/2020/2333/akt.pdf" TargetMode="External"/><Relationship Id="rId53" Type="http://schemas.openxmlformats.org/officeDocument/2006/relationships/hyperlink" Target="https://www.nfz.gov.pl/zarzadzenia-prezesa/zarzadzenia-prezesa-nfz/zarzadzenie-nr-652020dsoz,7177.html" TargetMode="External"/><Relationship Id="rId58" Type="http://schemas.openxmlformats.org/officeDocument/2006/relationships/hyperlink" Target="https://www.nfz-wroclaw.pl/default2.aspx?obj=45223;56046&amp;des=1;2" TargetMode="External"/><Relationship Id="rId74" Type="http://schemas.openxmlformats.org/officeDocument/2006/relationships/hyperlink" Target="https://www.gov.pl/web/zdrowie/aktualizacja-zalecenia-postepowania-dla-pielegniarekpoloznych-pracujacych-z-pacjentami-chorymi-na-cukrzyce" TargetMode="External"/><Relationship Id="rId79" Type="http://schemas.openxmlformats.org/officeDocument/2006/relationships/hyperlink" Target="https://www.nfz.gov.pl/zarzadzenia-prezesa/zarzadzenia-prezesa-nfz/zarzadzenie-nr-602020dsoz,7171.html" TargetMode="External"/><Relationship Id="rId5" Type="http://schemas.openxmlformats.org/officeDocument/2006/relationships/hyperlink" Target="http://dziennikmz.mz.gov.pl/" TargetMode="External"/><Relationship Id="rId90"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www.nfz.gov.pl/zarzadzenia-prezesa/zarzadzenia-prezesa-nfz/zarzadzenie-nr-732020dsoz,7182.html" TargetMode="External"/><Relationship Id="rId27" Type="http://schemas.openxmlformats.org/officeDocument/2006/relationships/hyperlink" Target="https://www.nfz.gov.pl/aktualnosci/aktualnosci-centrali/dodatkowe-wynagrodzenie-dla-personelu-medycznego-za-prace-w-jednym-miejscu,7721.html" TargetMode="External"/><Relationship Id="rId43" Type="http://schemas.openxmlformats.org/officeDocument/2006/relationships/hyperlink" Target="mailto:dep-zp@mz.gov.pl" TargetMode="External"/><Relationship Id="rId48" Type="http://schemas.openxmlformats.org/officeDocument/2006/relationships/hyperlink" Target="http://dziennikmz.mz.gov.pl/" TargetMode="External"/><Relationship Id="rId64" Type="http://schemas.openxmlformats.org/officeDocument/2006/relationships/hyperlink" Target="https://www.nfz.gov.pl/zarzadzenia-prezesa/zarzadzenia-prezesa-nfz/zarzadzenie-nr-622020def,7174.html" TargetMode="External"/><Relationship Id="rId69" Type="http://schemas.openxmlformats.org/officeDocument/2006/relationships/hyperlink" Target="http://dziennikmz.mz.gov.pl/" TargetMode="External"/><Relationship Id="rId8" Type="http://schemas.openxmlformats.org/officeDocument/2006/relationships/hyperlink" Target="https://www.gov.pl/web/zdrowie/aktualizacja-zalecen-w-stanie-epidemii-wirusa-sarscov2-dla-poloznych-rodzinnych-poz" TargetMode="External"/><Relationship Id="rId51" Type="http://schemas.openxmlformats.org/officeDocument/2006/relationships/hyperlink" Target="https://www.gov.pl/web/zdrowie/stanowisko-kk-w-dziedzinie-medycyny-rodzinnej-dotyczace-przeprowadzania-badan-bilansowych-u-dzieci-w-czasie-trwania-pandemii-covid-19" TargetMode="External"/><Relationship Id="rId72" Type="http://schemas.openxmlformats.org/officeDocument/2006/relationships/hyperlink" Target="http://www.aotm.gov.pl/www/wp-content/uploads/covid_19/2020.04.25_zalecenia%20covid19_v1.1.pdf" TargetMode="External"/><Relationship Id="rId80" Type="http://schemas.openxmlformats.org/officeDocument/2006/relationships/hyperlink" Target="https://www.gov.pl/web/zdrowie/rekomendacje-dotyczace-walidacji-badan-molekularnych-w-kierunku-sars-cov2-w-sieci-laboratoriow-covid" TargetMode="External"/><Relationship Id="rId85" Type="http://schemas.openxmlformats.org/officeDocument/2006/relationships/hyperlink" Target="http://dziennikustaw.gov.pl/D2020000069501.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ziennikmz.mz.gov.pl/api/DUM_MZ/2020/38/journal/6114" TargetMode="External"/><Relationship Id="rId17" Type="http://schemas.openxmlformats.org/officeDocument/2006/relationships/hyperlink" Target="https://www.nfz.gov.pl/aktualnosci/aktualnosci-centrali/uzdrowiska-wznawiaja-swoja-dzialalnosc,7731.html" TargetMode="External"/><Relationship Id="rId25" Type="http://schemas.openxmlformats.org/officeDocument/2006/relationships/hyperlink" Target="https://www.nfz.gov.pl/zarzadzenia-prezesa/zarzadzenia-prezesa-nfz/zarzadzenie-nr-752018dgl-tekst-ujednolicony,7180.html" TargetMode="External"/><Relationship Id="rId33" Type="http://schemas.openxmlformats.org/officeDocument/2006/relationships/hyperlink" Target="http://dziennikustaw.gov.pl/DU/2020/856" TargetMode="External"/><Relationship Id="rId38" Type="http://schemas.openxmlformats.org/officeDocument/2006/relationships/hyperlink" Target="https://edziennik.lublin.uw.gov.pl/WDU_L/2020/2742/akt.pdf" TargetMode="External"/><Relationship Id="rId4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7" Type="http://schemas.openxmlformats.org/officeDocument/2006/relationships/hyperlink" Target="http://dziennikustaw.gov.pl/DU/2020/748" TargetMode="External"/><Relationship Id="rId20" Type="http://schemas.openxmlformats.org/officeDocument/2006/relationships/hyperlink" Target="http://dziennikustaw.gov.pl/D2020000096301.pdf" TargetMode="External"/><Relationship Id="rId4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4" Type="http://schemas.openxmlformats.org/officeDocument/2006/relationships/hyperlink" Target="https://www.nfz.gov.pl/aktualnosci/aktualnosci-centrali/komunikat-dotyczacy-realizacji-swiadczen-rehabilitacji-leczniczej,7706.html" TargetMode="External"/><Relationship Id="rId62" Type="http://schemas.openxmlformats.org/officeDocument/2006/relationships/hyperlink" Target="http://dziennikustaw.gov.pl/DU/2020/761" TargetMode="External"/><Relationship Id="rId70" Type="http://schemas.openxmlformats.org/officeDocument/2006/relationships/hyperlink" Target="https://www.gov.pl/web/zdrowie/komunikat-ministra-zdrowia-w-sprawie-ordynowania-i-wydawania-produktow-leczniczych-arechin-i-plaquenil" TargetMode="External"/><Relationship Id="rId75" Type="http://schemas.openxmlformats.org/officeDocument/2006/relationships/hyperlink" Target="https://www.gov.pl/web/uw-mazowiecki/oswiadczenie-w-sprawie-delegowania-personelu-medycznego-przy-zwalczaniu-epidemii" TargetMode="External"/><Relationship Id="rId83" Type="http://schemas.openxmlformats.org/officeDocument/2006/relationships/hyperlink" Target="http://dziennikustaw.gov.pl/D2020000069601.pdf" TargetMode="External"/><Relationship Id="rId88" Type="http://schemas.openxmlformats.org/officeDocument/2006/relationships/hyperlink" Target="https://www.gov.pl/web/zdrowie/wytyczne-w-zakresie-dzialan-majacych-na-celu-zaobieganie-rozprzestrzeniania-sie-zakazen-sars-cov-2-w-srodowisku-szpitalnym" TargetMode="External"/><Relationship Id="rId91"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http://dziennikmz.mz.gov.pl/api/DUM_MZ/2019/12/journal/5265" TargetMode="External"/><Relationship Id="rId15" Type="http://schemas.openxmlformats.org/officeDocument/2006/relationships/hyperlink" Target="https://www.nfz.gov.pl/zarzadzenia-prezesa/zarzadzenia-prezesa-nfz/zarzadzenie-nr-772020dsm,7185.html" TargetMode="External"/><Relationship Id="rId23" Type="http://schemas.openxmlformats.org/officeDocument/2006/relationships/hyperlink" Target="https://www.nfz.gov.pl/aktualnosci/aktualnosci-centrali/testy-na-koronawirusa-dla-studentow-kierunkow-medycznych,7726.html" TargetMode="External"/><Relationship Id="rId28" Type="http://schemas.openxmlformats.org/officeDocument/2006/relationships/hyperlink" Target="http://dziennikmz.mz.gov.pl/api/DUM_MZ/2020/37/journal/6108" TargetMode="External"/><Relationship Id="rId36" Type="http://schemas.openxmlformats.org/officeDocument/2006/relationships/hyperlink" Target="https://edziennik.mazowieckie.pl/WDU_W/2020/5433/akt.pdf" TargetMode="External"/><Relationship Id="rId49" Type="http://schemas.openxmlformats.org/officeDocument/2006/relationships/hyperlink" Target="https://www.gov.pl/web/zdrowie/komunikat-ws-sporzadzenia-przez-samodzielny-publiczny-zaklad-opieki-zdrowotnej-raportu-o-sytuacji-ekonomiczno-finansowej-w-2020-r" TargetMode="External"/><Relationship Id="rId57" Type="http://schemas.openxmlformats.org/officeDocument/2006/relationships/hyperlink" Target="http://www.nfz-warszawa.pl/dla-swiadczeniodawcow/aktualnosci/komunikat-w-sprawie-dodatkowych-srodkow-dla-osob-udzielajacych-swiadczen-w-podmiotach-w-zwiazku-z-epidemia-covid-19,1275.html" TargetMode="External"/><Relationship Id="rId10" Type="http://schemas.openxmlformats.org/officeDocument/2006/relationships/hyperlink" Target="https://www.gov.pl/web/zdrowie/komunikat-dotyczacy-produktow-leczniczych-esmya-ulipristal-acetate-gedeon-richter-ulipristal-alvogen-ulimyo" TargetMode="External"/><Relationship Id="rId31" Type="http://schemas.openxmlformats.org/officeDocument/2006/relationships/hyperlink" Target="http://dziennikustaw.gov.pl/DU/2020/873" TargetMode="External"/><Relationship Id="rId44" Type="http://schemas.openxmlformats.org/officeDocument/2006/relationships/hyperlink" Target="https://www.gov.pl/web/zdrowie/rozporzadzenie-ministra-zdrowia-w-sprawie-standardu-organizacyjnego-laboratorium-covid" TargetMode="External"/><Relationship Id="rId52" Type="http://schemas.openxmlformats.org/officeDocument/2006/relationships/hyperlink" Target="https://www.nfz.gov.pl/aktualnosci/aktualnosci-centrali/komunikat-dla-swiadczeniodawcow-dot-portalu-szoi,7711.html" TargetMode="External"/><Relationship Id="rId60" Type="http://schemas.openxmlformats.org/officeDocument/2006/relationships/hyperlink" Target="http://dziennikustaw.gov.pl/D2020000077501.pdf" TargetMode="External"/><Relationship Id="rId65" Type="http://schemas.openxmlformats.org/officeDocument/2006/relationships/hyperlink" Target="http://dziennikustaw.gov.pl/DU/2020/750" TargetMode="External"/><Relationship Id="rId73" Type="http://schemas.openxmlformats.org/officeDocument/2006/relationships/hyperlink" Target="https://www.nfz.gov.pl/zarzadzenia-prezesa/zarzadzenia-prezesa-nfz/zarzadzenie-nr-612020dsoz,7172.html" TargetMode="External"/><Relationship Id="rId78" Type="http://schemas.openxmlformats.org/officeDocument/2006/relationships/hyperlink" Target="https://www.gov.pl/web/zdrowie/komunikat-ws-odwolania-panstwowego-egzaminu-specjalizacyjnego-w-dziedzinach-majacych-zastosowanie-w-ochronie-zdrowia" TargetMode="External"/><Relationship Id="rId81" Type="http://schemas.openxmlformats.org/officeDocument/2006/relationships/hyperlink" Target="https://www.gov.pl/web/zdrowie/lista-laboratoriow-covid" TargetMode="External"/><Relationship Id="rId86" Type="http://schemas.openxmlformats.org/officeDocument/2006/relationships/hyperlink" Target="https://www.gov.pl/web/uw-mazowiecki/mazowsze-uruchomiane-izolatoria-oraz-hotele-dla-medyka"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ziennikmz.mz.gov.pl/api/DUM_MZ/2020/40/journal/6127" TargetMode="External"/><Relationship Id="rId13" Type="http://schemas.openxmlformats.org/officeDocument/2006/relationships/hyperlink" Target="http://dziennikmz.mz.gov.pl/api/DUM_MZ/2020/39/journal/6120" TargetMode="External"/><Relationship Id="rId18" Type="http://schemas.openxmlformats.org/officeDocument/2006/relationships/hyperlink" Target="http://dziennikustaw.gov.pl/D2020000096401.pdf" TargetMode="External"/><Relationship Id="rId39" Type="http://schemas.openxmlformats.org/officeDocument/2006/relationships/hyperlink" Target="https://www.gov.pl/web/zdrowie/zalecenia-dotyczace-porodow-rodzinnych" TargetMode="External"/><Relationship Id="rId34" Type="http://schemas.openxmlformats.org/officeDocument/2006/relationships/hyperlink" Target="http://dziennikustaw.gov.pl/DU/2020/856" TargetMode="External"/><Relationship Id="rId5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55" Type="http://schemas.openxmlformats.org/officeDocument/2006/relationships/hyperlink" Target="http://dziennikustaw.gov.pl/D2020000078801.pdf" TargetMode="External"/><Relationship Id="rId76" Type="http://schemas.openxmlformats.org/officeDocument/2006/relationships/hyperlink" Target="https://www.gov.pl/web/zdrowie/beda-kolejne-centra-symulacji-medycznej-dla-pielegniarek-i-poloznych-prawie-53-mln-zl-na-nowoczesne-formy-ksztalcenia" TargetMode="External"/><Relationship Id="rId7" Type="http://schemas.openxmlformats.org/officeDocument/2006/relationships/hyperlink" Target="http://dziennikmz.mz.gov.pl/api/DUM_MZ/2020/42/journal/6139" TargetMode="External"/><Relationship Id="rId71" Type="http://schemas.openxmlformats.org/officeDocument/2006/relationships/hyperlink" Target="https://www.gov.pl/web/zdrowie/skierowanie-do-pracy-przy-zwalczaniu-epidemii" TargetMode="External"/><Relationship Id="rId92" Type="http://schemas.openxmlformats.org/officeDocument/2006/relationships/hyperlink" Target="https://www.gov.pl/web/uw-kujawsko-pomorski/wojewoda-zwrocil-sie-do-personelu-medycznego-o-wsparcie" TargetMode="External"/><Relationship Id="rId2" Type="http://schemas.openxmlformats.org/officeDocument/2006/relationships/styles" Target="styles.xml"/><Relationship Id="rId29" Type="http://schemas.openxmlformats.org/officeDocument/2006/relationships/hyperlink" Target="http://dziennikustaw.gov.pl/D2020000087501.pdf" TargetMode="External"/><Relationship Id="rId24" Type="http://schemas.openxmlformats.org/officeDocument/2006/relationships/hyperlink" Target="https://gis.gov.pl/aktualnosci/wytyczne-zamieszczone-na-stronach-poszczegolnych-ministerstw-we-wspolpracy-z-gis/" TargetMode="External"/><Relationship Id="rId40" Type="http://schemas.openxmlformats.org/officeDocument/2006/relationships/hyperlink" Target="https://www.nfz.gov.pl/aktualnosci/aktualnosci-centrali/ruszylo-ponad-100-punktow-wymazowych-dla-osob-z-kwarantanny,7719.html" TargetMode="External"/><Relationship Id="rId45" Type="http://schemas.openxmlformats.org/officeDocument/2006/relationships/hyperlink" Target="https://www.nfz.gov.pl/aktualnosci/aktualnosci-centrali/dodatkowe-wynagrodzenie-dla-personelu-medycznego-objetego-ograniczeniem-zatrudnienia-kryteria,7717.html" TargetMode="External"/><Relationship Id="rId66" Type="http://schemas.openxmlformats.org/officeDocument/2006/relationships/hyperlink" Target="http://dziennikustaw.gov.pl/DU/2020/749" TargetMode="External"/><Relationship Id="rId87" Type="http://schemas.openxmlformats.org/officeDocument/2006/relationships/hyperlink" Target="https://www.gov.pl/web/zdrowie/zalecenia-postepowania-dla-pielegniarek-ratunkowych-w-zwiazku-z-ogloszeniem-stanu-epidemii-w-polsce-zachorowan-na-covid-19" TargetMode="External"/><Relationship Id="rId61" Type="http://schemas.openxmlformats.org/officeDocument/2006/relationships/hyperlink" Target="https://www.nfz.gov.pl/zarzadzenia-prezesa/zarzadzenia-prezesa-nfz/zarzadzenie-nr-642020daii,7176.html" TargetMode="External"/><Relationship Id="rId82" Type="http://schemas.openxmlformats.org/officeDocument/2006/relationships/hyperlink" Target="https://www.gov.pl/web/koronawirus/nowa-normalnosc-etapy" TargetMode="External"/><Relationship Id="rId19" Type="http://schemas.openxmlformats.org/officeDocument/2006/relationships/hyperlink" Target="http://dziennikustaw.gov.pl/DU/2020/963" TargetMode="External"/><Relationship Id="rId14" Type="http://schemas.openxmlformats.org/officeDocument/2006/relationships/hyperlink" Target="https://gis.gov.pl/aktualnosci/wytyczne-zamieszczone-na-stronach-poszczegolnych-ministerstw-we-wspolpracy-z-gis/" TargetMode="External"/><Relationship Id="rId30" Type="http://schemas.openxmlformats.org/officeDocument/2006/relationships/hyperlink" Target="http://dziennikustaw.gov.pl/DU/2020/877" TargetMode="External"/><Relationship Id="rId35" Type="http://schemas.openxmlformats.org/officeDocument/2006/relationships/hyperlink" Target="https://gis.gov.pl/aktualnosci/wytyczne-zamieszczone-na-stronach-poszczegolnych-ministerstw-we-wspolpracy-z-gis/" TargetMode="External"/><Relationship Id="rId56" Type="http://schemas.openxmlformats.org/officeDocument/2006/relationships/hyperlink" Target="https://www.nfz.gov.pl/aktualnosci/aktualnosci-centrali/komunikat-w-sprawie-dodatkowych-srodkow-dla-osob-udzielajacych-swiadczen-w-podmiotach-w-zwiazku-z-epidemia-covid-19-,7705.html" TargetMode="External"/><Relationship Id="rId77" Type="http://schemas.openxmlformats.org/officeDocument/2006/relationships/hyperlink" Target="https://www.gov.pl/web/uw-mazowiecki/wsparcie-psychologiczne-w-czasie-epidemii-koronawirus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18772</Words>
  <Characters>112638</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2020-06-05T08:05:00Z</dcterms:created>
  <dcterms:modified xsi:type="dcterms:W3CDTF">2020-06-05T08:05:00Z</dcterms:modified>
</cp:coreProperties>
</file>